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Spacing w:w="0" w:type="dxa"/>
        <w:tblCellMar>
          <w:top w:w="48" w:type="dxa"/>
          <w:left w:w="48" w:type="dxa"/>
          <w:bottom w:w="48" w:type="dxa"/>
          <w:right w:w="48" w:type="dxa"/>
        </w:tblCellMar>
        <w:tblLook w:val="04A0" w:firstRow="1" w:lastRow="0" w:firstColumn="1" w:lastColumn="0" w:noHBand="0" w:noVBand="1"/>
      </w:tblPr>
      <w:tblGrid>
        <w:gridCol w:w="4031"/>
        <w:gridCol w:w="1009"/>
        <w:gridCol w:w="4032"/>
      </w:tblGrid>
      <w:tr w:rsidR="00C4080D" w:rsidRPr="00C4080D" w:rsidTr="00C4080D">
        <w:trPr>
          <w:tblCellSpacing w:w="0" w:type="dxa"/>
        </w:trPr>
        <w:tc>
          <w:tcPr>
            <w:tcW w:w="2200" w:type="pct"/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C4080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43 WOJSKOWY ODDZIAŁ GOSPODARCZY</w:t>
            </w:r>
          </w:p>
        </w:tc>
        <w:tc>
          <w:tcPr>
            <w:tcW w:w="550" w:type="pct"/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C4080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00" w:type="pct"/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C4080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59-726 Świętoszów, ul. Saperska 2</w:t>
            </w:r>
          </w:p>
        </w:tc>
      </w:tr>
    </w:tbl>
    <w:p w:rsidR="00C4080D" w:rsidRPr="00C4080D" w:rsidRDefault="00C4080D" w:rsidP="00C4080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pl-PL"/>
        </w:rPr>
      </w:pPr>
    </w:p>
    <w:tbl>
      <w:tblPr>
        <w:tblW w:w="5000" w:type="pct"/>
        <w:tblCellSpacing w:w="0" w:type="dxa"/>
        <w:tblCellMar>
          <w:top w:w="48" w:type="dxa"/>
          <w:left w:w="48" w:type="dxa"/>
          <w:bottom w:w="48" w:type="dxa"/>
          <w:right w:w="48" w:type="dxa"/>
        </w:tblCellMar>
        <w:tblLook w:val="04A0" w:firstRow="1" w:lastRow="0" w:firstColumn="1" w:lastColumn="0" w:noHBand="0" w:noVBand="1"/>
      </w:tblPr>
      <w:tblGrid>
        <w:gridCol w:w="275"/>
        <w:gridCol w:w="8521"/>
        <w:gridCol w:w="276"/>
      </w:tblGrid>
      <w:tr w:rsidR="00C4080D" w:rsidRPr="00C4080D" w:rsidTr="00C4080D">
        <w:trPr>
          <w:tblCellSpacing w:w="0" w:type="dxa"/>
        </w:trPr>
        <w:tc>
          <w:tcPr>
            <w:tcW w:w="150" w:type="pct"/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7"/>
                <w:szCs w:val="27"/>
                <w:lang w:eastAsia="pl-PL"/>
              </w:rPr>
            </w:pPr>
            <w:r w:rsidRPr="00C4080D">
              <w:rPr>
                <w:rFonts w:ascii="Arial" w:eastAsia="Times New Roman" w:hAnsi="Arial" w:cs="Arial"/>
                <w:b/>
                <w:bCs/>
                <w:sz w:val="27"/>
                <w:szCs w:val="27"/>
                <w:lang w:eastAsia="pl-PL"/>
              </w:rPr>
              <w:t> </w:t>
            </w:r>
          </w:p>
        </w:tc>
        <w:tc>
          <w:tcPr>
            <w:tcW w:w="4650" w:type="pct"/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b/>
                <w:bCs/>
                <w:sz w:val="27"/>
                <w:szCs w:val="27"/>
                <w:lang w:eastAsia="pl-PL"/>
              </w:rPr>
            </w:pPr>
            <w:r w:rsidRPr="00C4080D">
              <w:rPr>
                <w:rFonts w:ascii="Arial" w:eastAsia="Times New Roman" w:hAnsi="Arial" w:cs="Arial"/>
                <w:b/>
                <w:bCs/>
                <w:sz w:val="27"/>
                <w:szCs w:val="27"/>
                <w:lang w:eastAsia="pl-PL"/>
              </w:rPr>
              <w:t>PRZEDMIAR</w:t>
            </w:r>
          </w:p>
        </w:tc>
        <w:tc>
          <w:tcPr>
            <w:tcW w:w="150" w:type="pct"/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7"/>
                <w:szCs w:val="27"/>
                <w:lang w:eastAsia="pl-PL"/>
              </w:rPr>
            </w:pPr>
            <w:r w:rsidRPr="00C4080D">
              <w:rPr>
                <w:rFonts w:ascii="Arial" w:eastAsia="Times New Roman" w:hAnsi="Arial" w:cs="Arial"/>
                <w:b/>
                <w:bCs/>
                <w:sz w:val="27"/>
                <w:szCs w:val="27"/>
                <w:lang w:eastAsia="pl-PL"/>
              </w:rPr>
              <w:t> </w:t>
            </w:r>
          </w:p>
        </w:tc>
      </w:tr>
      <w:tr w:rsidR="00C4080D" w:rsidRPr="00C4080D" w:rsidTr="00C4080D">
        <w:trPr>
          <w:tblCellSpacing w:w="0" w:type="dxa"/>
        </w:trPr>
        <w:tc>
          <w:tcPr>
            <w:tcW w:w="150" w:type="pct"/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4650" w:type="pct"/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  <w:t>Klasyfikacja robót wg. Wspólnego Słownika Zamówień</w:t>
            </w:r>
          </w:p>
        </w:tc>
        <w:tc>
          <w:tcPr>
            <w:tcW w:w="150" w:type="pct"/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  <w:t> </w:t>
            </w:r>
          </w:p>
        </w:tc>
      </w:tr>
    </w:tbl>
    <w:p w:rsidR="00C4080D" w:rsidRPr="00C4080D" w:rsidRDefault="00C4080D" w:rsidP="00C4080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pl-PL"/>
        </w:rPr>
      </w:pPr>
    </w:p>
    <w:tbl>
      <w:tblPr>
        <w:tblW w:w="5000" w:type="pct"/>
        <w:tblCellSpacing w:w="0" w:type="dxa"/>
        <w:tblCellMar>
          <w:top w:w="48" w:type="dxa"/>
          <w:left w:w="48" w:type="dxa"/>
          <w:bottom w:w="48" w:type="dxa"/>
          <w:right w:w="48" w:type="dxa"/>
        </w:tblCellMar>
        <w:tblLook w:val="04A0" w:firstRow="1" w:lastRow="0" w:firstColumn="1" w:lastColumn="0" w:noHBand="0" w:noVBand="1"/>
      </w:tblPr>
      <w:tblGrid>
        <w:gridCol w:w="883"/>
        <w:gridCol w:w="138"/>
        <w:gridCol w:w="8051"/>
      </w:tblGrid>
      <w:tr w:rsidR="00C4080D" w:rsidRPr="00C4080D" w:rsidTr="00C4080D">
        <w:trPr>
          <w:tblCellSpacing w:w="0" w:type="dxa"/>
        </w:trPr>
        <w:tc>
          <w:tcPr>
            <w:tcW w:w="500" w:type="pct"/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45000000-7</w:t>
            </w:r>
          </w:p>
        </w:tc>
        <w:tc>
          <w:tcPr>
            <w:tcW w:w="50" w:type="pct"/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4450" w:type="pct"/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Roboty budowlane</w:t>
            </w:r>
          </w:p>
        </w:tc>
      </w:tr>
      <w:tr w:rsidR="00C4080D" w:rsidRPr="00C4080D" w:rsidTr="00C4080D">
        <w:trPr>
          <w:tblCellSpacing w:w="0" w:type="dxa"/>
        </w:trPr>
        <w:tc>
          <w:tcPr>
            <w:tcW w:w="500" w:type="pct"/>
            <w:hideMark/>
          </w:tcPr>
          <w:p w:rsidR="00C4080D" w:rsidRPr="00C4080D" w:rsidRDefault="00C4080D" w:rsidP="00C4080D">
            <w:pPr>
              <w:spacing w:after="0" w:line="240" w:lineRule="auto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</w:p>
        </w:tc>
        <w:tc>
          <w:tcPr>
            <w:tcW w:w="50" w:type="pct"/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4450" w:type="pct"/>
            <w:hideMark/>
          </w:tcPr>
          <w:p w:rsidR="00C4080D" w:rsidRPr="00C4080D" w:rsidRDefault="00C4080D" w:rsidP="00C4080D">
            <w:pPr>
              <w:spacing w:after="0" w:line="240" w:lineRule="auto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</w:p>
        </w:tc>
      </w:tr>
    </w:tbl>
    <w:p w:rsidR="00C4080D" w:rsidRPr="00C4080D" w:rsidRDefault="00C4080D" w:rsidP="00C4080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pl-PL"/>
        </w:rPr>
      </w:pPr>
    </w:p>
    <w:tbl>
      <w:tblPr>
        <w:tblW w:w="5000" w:type="pct"/>
        <w:tblCellSpacing w:w="0" w:type="dxa"/>
        <w:tblCellMar>
          <w:top w:w="48" w:type="dxa"/>
          <w:left w:w="48" w:type="dxa"/>
          <w:bottom w:w="48" w:type="dxa"/>
          <w:right w:w="48" w:type="dxa"/>
        </w:tblCellMar>
        <w:tblLook w:val="04A0" w:firstRow="1" w:lastRow="0" w:firstColumn="1" w:lastColumn="0" w:noHBand="0" w:noVBand="1"/>
      </w:tblPr>
      <w:tblGrid>
        <w:gridCol w:w="1724"/>
        <w:gridCol w:w="363"/>
        <w:gridCol w:w="6985"/>
      </w:tblGrid>
      <w:tr w:rsidR="00C4080D" w:rsidRPr="00C4080D" w:rsidTr="00C4080D">
        <w:trPr>
          <w:tblCellSpacing w:w="0" w:type="dxa"/>
        </w:trPr>
        <w:tc>
          <w:tcPr>
            <w:tcW w:w="950" w:type="pct"/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NAZWA INWESTYCJI</w:t>
            </w:r>
          </w:p>
        </w:tc>
        <w:tc>
          <w:tcPr>
            <w:tcW w:w="200" w:type="pct"/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:</w:t>
            </w:r>
          </w:p>
        </w:tc>
        <w:tc>
          <w:tcPr>
            <w:tcW w:w="3850" w:type="pct"/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Posadowienie kontenerów mieszkalnych i sanitarnych na Obozowisku Karliki kompleks0 550</w:t>
            </w:r>
          </w:p>
        </w:tc>
      </w:tr>
      <w:tr w:rsidR="00C4080D" w:rsidRPr="00C4080D" w:rsidTr="00C4080D">
        <w:trPr>
          <w:tblCellSpacing w:w="0" w:type="dxa"/>
        </w:trPr>
        <w:tc>
          <w:tcPr>
            <w:tcW w:w="950" w:type="pct"/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ADRES INWESTYCJI</w:t>
            </w:r>
          </w:p>
        </w:tc>
        <w:tc>
          <w:tcPr>
            <w:tcW w:w="200" w:type="pct"/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:</w:t>
            </w:r>
          </w:p>
        </w:tc>
        <w:tc>
          <w:tcPr>
            <w:tcW w:w="3850" w:type="pct"/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Obozowisko Wagonowe Karliki Kompleks 0550</w:t>
            </w:r>
          </w:p>
        </w:tc>
      </w:tr>
      <w:tr w:rsidR="00C4080D" w:rsidRPr="00C4080D" w:rsidTr="00C4080D">
        <w:trPr>
          <w:tblCellSpacing w:w="0" w:type="dxa"/>
        </w:trPr>
        <w:tc>
          <w:tcPr>
            <w:tcW w:w="950" w:type="pct"/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INWESTOR</w:t>
            </w:r>
          </w:p>
        </w:tc>
        <w:tc>
          <w:tcPr>
            <w:tcW w:w="200" w:type="pct"/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:</w:t>
            </w:r>
          </w:p>
        </w:tc>
        <w:tc>
          <w:tcPr>
            <w:tcW w:w="3850" w:type="pct"/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43 Wojskowy Oddział Gospodarczy</w:t>
            </w:r>
          </w:p>
        </w:tc>
      </w:tr>
      <w:tr w:rsidR="00C4080D" w:rsidRPr="00C4080D" w:rsidTr="00C4080D">
        <w:trPr>
          <w:tblCellSpacing w:w="0" w:type="dxa"/>
        </w:trPr>
        <w:tc>
          <w:tcPr>
            <w:tcW w:w="950" w:type="pct"/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ADRES INWESTORA</w:t>
            </w:r>
          </w:p>
        </w:tc>
        <w:tc>
          <w:tcPr>
            <w:tcW w:w="200" w:type="pct"/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:</w:t>
            </w:r>
          </w:p>
        </w:tc>
        <w:tc>
          <w:tcPr>
            <w:tcW w:w="3850" w:type="pct"/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59-726 Świętoszów, ul. Saperska 2</w:t>
            </w:r>
          </w:p>
        </w:tc>
      </w:tr>
      <w:tr w:rsidR="00C4080D" w:rsidRPr="00C4080D" w:rsidTr="00C4080D">
        <w:trPr>
          <w:tblCellSpacing w:w="0" w:type="dxa"/>
        </w:trPr>
        <w:tc>
          <w:tcPr>
            <w:tcW w:w="950" w:type="pct"/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WYKONAWCA ROBÓT</w:t>
            </w:r>
          </w:p>
        </w:tc>
        <w:tc>
          <w:tcPr>
            <w:tcW w:w="200" w:type="pct"/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:</w:t>
            </w:r>
          </w:p>
        </w:tc>
        <w:tc>
          <w:tcPr>
            <w:tcW w:w="3850" w:type="pct"/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wynik postępowania</w:t>
            </w:r>
          </w:p>
        </w:tc>
      </w:tr>
      <w:tr w:rsidR="00C4080D" w:rsidRPr="00C4080D" w:rsidTr="00C4080D">
        <w:trPr>
          <w:tblCellSpacing w:w="0" w:type="dxa"/>
        </w:trPr>
        <w:tc>
          <w:tcPr>
            <w:tcW w:w="950" w:type="pct"/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BRANŻA</w:t>
            </w:r>
          </w:p>
        </w:tc>
        <w:tc>
          <w:tcPr>
            <w:tcW w:w="200" w:type="pct"/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:</w:t>
            </w:r>
          </w:p>
        </w:tc>
        <w:tc>
          <w:tcPr>
            <w:tcW w:w="3850" w:type="pct"/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remontowa budowlana</w:t>
            </w:r>
          </w:p>
        </w:tc>
      </w:tr>
    </w:tbl>
    <w:p w:rsidR="00C4080D" w:rsidRPr="00C4080D" w:rsidRDefault="00C4080D" w:rsidP="00C4080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pl-PL"/>
        </w:rPr>
      </w:pPr>
    </w:p>
    <w:tbl>
      <w:tblPr>
        <w:tblW w:w="5000" w:type="pct"/>
        <w:tblCellSpacing w:w="0" w:type="dxa"/>
        <w:tblCellMar>
          <w:top w:w="48" w:type="dxa"/>
          <w:left w:w="48" w:type="dxa"/>
          <w:bottom w:w="48" w:type="dxa"/>
          <w:right w:w="48" w:type="dxa"/>
        </w:tblCellMar>
        <w:tblLook w:val="04A0" w:firstRow="1" w:lastRow="0" w:firstColumn="1" w:lastColumn="0" w:noHBand="0" w:noVBand="1"/>
      </w:tblPr>
      <w:tblGrid>
        <w:gridCol w:w="2086"/>
        <w:gridCol w:w="363"/>
        <w:gridCol w:w="6623"/>
      </w:tblGrid>
      <w:tr w:rsidR="00C4080D" w:rsidRPr="00C4080D" w:rsidTr="00C4080D">
        <w:trPr>
          <w:tblCellSpacing w:w="0" w:type="dxa"/>
        </w:trPr>
        <w:tc>
          <w:tcPr>
            <w:tcW w:w="1150" w:type="pct"/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SPORZĄDZIŁ KALKULACJE</w:t>
            </w:r>
          </w:p>
        </w:tc>
        <w:tc>
          <w:tcPr>
            <w:tcW w:w="200" w:type="pct"/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:</w:t>
            </w:r>
          </w:p>
        </w:tc>
        <w:tc>
          <w:tcPr>
            <w:tcW w:w="3650" w:type="pct"/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Marek Nowakowski (remontowa budowlana, elektryczna)</w:t>
            </w:r>
          </w:p>
        </w:tc>
      </w:tr>
      <w:tr w:rsidR="00C4080D" w:rsidRPr="00C4080D" w:rsidTr="00C4080D">
        <w:trPr>
          <w:tblCellSpacing w:w="0" w:type="dxa"/>
        </w:trPr>
        <w:tc>
          <w:tcPr>
            <w:tcW w:w="1150" w:type="pct"/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DATA OPRACOWANIA</w:t>
            </w:r>
          </w:p>
        </w:tc>
        <w:tc>
          <w:tcPr>
            <w:tcW w:w="200" w:type="pct"/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:</w:t>
            </w:r>
          </w:p>
        </w:tc>
        <w:tc>
          <w:tcPr>
            <w:tcW w:w="3650" w:type="pct"/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22.10.2024</w:t>
            </w:r>
          </w:p>
        </w:tc>
      </w:tr>
    </w:tbl>
    <w:p w:rsidR="00C4080D" w:rsidRPr="00C4080D" w:rsidRDefault="00C4080D" w:rsidP="00C4080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pl-PL"/>
        </w:rPr>
      </w:pPr>
    </w:p>
    <w:tbl>
      <w:tblPr>
        <w:tblW w:w="5000" w:type="pct"/>
        <w:tblCellSpacing w:w="0" w:type="dxa"/>
        <w:tblCellMar>
          <w:top w:w="48" w:type="dxa"/>
          <w:left w:w="48" w:type="dxa"/>
          <w:bottom w:w="48" w:type="dxa"/>
          <w:right w:w="48" w:type="dxa"/>
        </w:tblCellMar>
        <w:tblLook w:val="04A0" w:firstRow="1" w:lastRow="0" w:firstColumn="1" w:lastColumn="0" w:noHBand="0" w:noVBand="1"/>
      </w:tblPr>
      <w:tblGrid>
        <w:gridCol w:w="1649"/>
        <w:gridCol w:w="367"/>
        <w:gridCol w:w="7056"/>
      </w:tblGrid>
      <w:tr w:rsidR="00C4080D" w:rsidRPr="00C4080D" w:rsidTr="00C4080D">
        <w:trPr>
          <w:tblCellSpacing w:w="0" w:type="dxa"/>
        </w:trPr>
        <w:tc>
          <w:tcPr>
            <w:tcW w:w="900" w:type="pct"/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Poziom cen</w:t>
            </w:r>
          </w:p>
        </w:tc>
        <w:tc>
          <w:tcPr>
            <w:tcW w:w="200" w:type="pct"/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:</w:t>
            </w:r>
          </w:p>
        </w:tc>
        <w:tc>
          <w:tcPr>
            <w:tcW w:w="3850" w:type="pct"/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III kw 2024</w:t>
            </w:r>
          </w:p>
        </w:tc>
      </w:tr>
    </w:tbl>
    <w:p w:rsidR="00C4080D" w:rsidRPr="00C4080D" w:rsidRDefault="00C4080D" w:rsidP="00C4080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pl-PL"/>
        </w:rPr>
      </w:pPr>
    </w:p>
    <w:tbl>
      <w:tblPr>
        <w:tblW w:w="5000" w:type="pct"/>
        <w:tblCellSpacing w:w="0" w:type="dxa"/>
        <w:tblCellMar>
          <w:top w:w="48" w:type="dxa"/>
          <w:left w:w="48" w:type="dxa"/>
          <w:bottom w:w="48" w:type="dxa"/>
          <w:right w:w="48" w:type="dxa"/>
        </w:tblCellMar>
        <w:tblLook w:val="04A0" w:firstRow="1" w:lastRow="0" w:firstColumn="1" w:lastColumn="0" w:noHBand="0" w:noVBand="1"/>
      </w:tblPr>
      <w:tblGrid>
        <w:gridCol w:w="5262"/>
        <w:gridCol w:w="816"/>
        <w:gridCol w:w="2994"/>
      </w:tblGrid>
      <w:tr w:rsidR="00C4080D" w:rsidRPr="00C4080D" w:rsidTr="00C4080D">
        <w:trPr>
          <w:tblCellSpacing w:w="0" w:type="dxa"/>
        </w:trPr>
        <w:tc>
          <w:tcPr>
            <w:tcW w:w="2900" w:type="pct"/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Ogółem wartość kosztorysowa robót</w:t>
            </w:r>
          </w:p>
        </w:tc>
        <w:tc>
          <w:tcPr>
            <w:tcW w:w="450" w:type="pct"/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:</w:t>
            </w:r>
          </w:p>
        </w:tc>
        <w:tc>
          <w:tcPr>
            <w:tcW w:w="1700" w:type="pct"/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zł</w:t>
            </w:r>
          </w:p>
        </w:tc>
      </w:tr>
    </w:tbl>
    <w:p w:rsidR="00C4080D" w:rsidRPr="00C4080D" w:rsidRDefault="00C4080D" w:rsidP="00C4080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pl-PL"/>
        </w:rPr>
      </w:pPr>
    </w:p>
    <w:tbl>
      <w:tblPr>
        <w:tblW w:w="5000" w:type="pct"/>
        <w:tblCellSpacing w:w="0" w:type="dxa"/>
        <w:tblCellMar>
          <w:top w:w="48" w:type="dxa"/>
          <w:left w:w="48" w:type="dxa"/>
          <w:bottom w:w="48" w:type="dxa"/>
          <w:right w:w="48" w:type="dxa"/>
        </w:tblCellMar>
        <w:tblLook w:val="04A0" w:firstRow="1" w:lastRow="0" w:firstColumn="1" w:lastColumn="0" w:noHBand="0" w:noVBand="1"/>
      </w:tblPr>
      <w:tblGrid>
        <w:gridCol w:w="720"/>
        <w:gridCol w:w="102"/>
        <w:gridCol w:w="8250"/>
      </w:tblGrid>
      <w:tr w:rsidR="00C4080D" w:rsidRPr="00C4080D" w:rsidTr="00C4080D">
        <w:trPr>
          <w:tblCellSpacing w:w="0" w:type="dxa"/>
        </w:trPr>
        <w:tc>
          <w:tcPr>
            <w:tcW w:w="400" w:type="pct"/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  <w:t>Słownie:</w:t>
            </w:r>
          </w:p>
        </w:tc>
        <w:tc>
          <w:tcPr>
            <w:tcW w:w="50" w:type="pct"/>
            <w:hideMark/>
          </w:tcPr>
          <w:p w:rsidR="00C4080D" w:rsidRPr="00C4080D" w:rsidRDefault="00C4080D" w:rsidP="00C408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</w:pPr>
          </w:p>
        </w:tc>
        <w:tc>
          <w:tcPr>
            <w:tcW w:w="4600" w:type="pct"/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  <w:t> </w:t>
            </w:r>
          </w:p>
        </w:tc>
      </w:tr>
    </w:tbl>
    <w:p w:rsidR="00C4080D" w:rsidRPr="00C4080D" w:rsidRDefault="00C4080D" w:rsidP="00C4080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pl-PL"/>
        </w:rPr>
      </w:pPr>
    </w:p>
    <w:tbl>
      <w:tblPr>
        <w:tblW w:w="5000" w:type="pct"/>
        <w:tblCellSpacing w:w="0" w:type="dxa"/>
        <w:tblCellMar>
          <w:top w:w="48" w:type="dxa"/>
          <w:left w:w="48" w:type="dxa"/>
          <w:bottom w:w="48" w:type="dxa"/>
          <w:right w:w="48" w:type="dxa"/>
        </w:tblCellMar>
        <w:tblLook w:val="04A0" w:firstRow="1" w:lastRow="0" w:firstColumn="1" w:lastColumn="0" w:noHBand="0" w:noVBand="1"/>
      </w:tblPr>
      <w:tblGrid>
        <w:gridCol w:w="3629"/>
        <w:gridCol w:w="1814"/>
        <w:gridCol w:w="3629"/>
      </w:tblGrid>
      <w:tr w:rsidR="00C4080D" w:rsidRPr="00C4080D" w:rsidTr="00C4080D">
        <w:trPr>
          <w:tblCellSpacing w:w="0" w:type="dxa"/>
        </w:trPr>
        <w:tc>
          <w:tcPr>
            <w:tcW w:w="2000" w:type="pct"/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WYKONAWCA :</w:t>
            </w:r>
          </w:p>
        </w:tc>
        <w:tc>
          <w:tcPr>
            <w:tcW w:w="1000" w:type="pct"/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2000" w:type="pct"/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INWESTOR :</w:t>
            </w:r>
          </w:p>
        </w:tc>
      </w:tr>
      <w:tr w:rsidR="00C4080D" w:rsidRPr="00C4080D" w:rsidTr="00C4080D">
        <w:trPr>
          <w:tblCellSpacing w:w="0" w:type="dxa"/>
        </w:trPr>
        <w:tc>
          <w:tcPr>
            <w:tcW w:w="2000" w:type="pct"/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Data opracowania 22.10.2024</w:t>
            </w:r>
          </w:p>
        </w:tc>
        <w:tc>
          <w:tcPr>
            <w:tcW w:w="1000" w:type="pct"/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2000" w:type="pct"/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Data zatwierdzenia</w:t>
            </w:r>
          </w:p>
        </w:tc>
      </w:tr>
    </w:tbl>
    <w:p w:rsidR="00C4080D" w:rsidRPr="00C4080D" w:rsidRDefault="00C4080D" w:rsidP="00C4080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5"/>
          <w:szCs w:val="15"/>
          <w:lang w:eastAsia="pl-PL"/>
        </w:rPr>
      </w:pPr>
      <w:r w:rsidRPr="00C4080D">
        <w:rPr>
          <w:rFonts w:ascii="Arial" w:eastAsia="Times New Roman" w:hAnsi="Arial" w:cs="Arial"/>
          <w:color w:val="000000"/>
          <w:sz w:val="15"/>
          <w:szCs w:val="15"/>
          <w:lang w:eastAsia="pl-PL"/>
        </w:rPr>
        <w:t>Posadowienie kontenerów mieszkalnych i sanitarnych na Obozowisku Karliki kompleks 0550</w:t>
      </w:r>
    </w:p>
    <w:p w:rsidR="00C4080D" w:rsidRPr="00C4080D" w:rsidRDefault="00C4080D" w:rsidP="00C4080D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15"/>
          <w:szCs w:val="15"/>
          <w:lang w:eastAsia="pl-PL"/>
        </w:rPr>
      </w:pPr>
      <w:r w:rsidRPr="00C4080D">
        <w:rPr>
          <w:rFonts w:ascii="Arial" w:eastAsia="Times New Roman" w:hAnsi="Arial" w:cs="Arial"/>
          <w:color w:val="000000"/>
          <w:sz w:val="15"/>
          <w:szCs w:val="15"/>
          <w:lang w:eastAsia="pl-PL"/>
        </w:rPr>
        <w:t>OBMIAR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8" w:type="dxa"/>
          <w:left w:w="48" w:type="dxa"/>
          <w:bottom w:w="48" w:type="dxa"/>
          <w:right w:w="48" w:type="dxa"/>
        </w:tblCellMar>
        <w:tblLook w:val="04A0" w:firstRow="1" w:lastRow="0" w:firstColumn="1" w:lastColumn="0" w:noHBand="0" w:noVBand="1"/>
      </w:tblPr>
      <w:tblGrid>
        <w:gridCol w:w="351"/>
        <w:gridCol w:w="994"/>
        <w:gridCol w:w="5135"/>
        <w:gridCol w:w="710"/>
        <w:gridCol w:w="842"/>
        <w:gridCol w:w="1024"/>
      </w:tblGrid>
      <w:tr w:rsidR="00C4080D" w:rsidRPr="00C4080D" w:rsidTr="00C4080D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  <w:t>Lp.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  <w:t>Podstawa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  <w:t>Opis i wyliczenia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  <w:t>j.m.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  <w:t>Poszcz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  <w:t>Razem</w:t>
            </w:r>
          </w:p>
        </w:tc>
      </w:tr>
      <w:tr w:rsidR="00C4080D" w:rsidRPr="00C4080D" w:rsidTr="00C4080D">
        <w:trPr>
          <w:tblCellSpacing w:w="0" w:type="dxa"/>
        </w:trPr>
        <w:tc>
          <w:tcPr>
            <w:tcW w:w="500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  <w:t>Posadowienie kontenerów mieszkalnych i sanitarnych na Obozowisku Karliki kompleks 0550</w:t>
            </w:r>
          </w:p>
        </w:tc>
      </w:tr>
      <w:tr w:rsidR="00C4080D" w:rsidRPr="00C4080D" w:rsidTr="00C4080D">
        <w:trPr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KNR 2-01 0121-02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Roboty pomiarowe przy powierzchniowych robotach ziemnych - koryta pod nawierzchnie placów postojowych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m2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 </w:t>
            </w:r>
          </w:p>
        </w:tc>
      </w:tr>
      <w:tr w:rsidR="00C4080D" w:rsidRPr="00C4080D" w:rsidTr="00C4080D">
        <w:trPr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1000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m2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1000.000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 </w:t>
            </w:r>
          </w:p>
        </w:tc>
      </w:tr>
      <w:tr w:rsidR="00C4080D" w:rsidRPr="00C4080D" w:rsidTr="00C4080D">
        <w:trPr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  <w:t>RAZEM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  <w:t>1000.000</w:t>
            </w:r>
          </w:p>
        </w:tc>
      </w:tr>
      <w:tr w:rsidR="00C4080D" w:rsidRPr="00C4080D" w:rsidTr="00C4080D">
        <w:trPr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2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KNR 2-31 0103-04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Mechaniczne profilowanie i zagęszczenie podłoża pod warstwy konstrukcyjne nawierzchni w gruncie kat. I-IV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m2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 </w:t>
            </w:r>
          </w:p>
        </w:tc>
      </w:tr>
      <w:tr w:rsidR="00C4080D" w:rsidRPr="00C4080D" w:rsidTr="00C4080D">
        <w:trPr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1000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m2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1000.000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 </w:t>
            </w:r>
          </w:p>
        </w:tc>
      </w:tr>
      <w:tr w:rsidR="00C4080D" w:rsidRPr="00C4080D" w:rsidTr="00C4080D">
        <w:trPr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  <w:t>RAZEM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  <w:t>1000.000</w:t>
            </w:r>
          </w:p>
        </w:tc>
      </w:tr>
      <w:tr w:rsidR="00C4080D" w:rsidRPr="00C4080D" w:rsidTr="00C4080D">
        <w:trPr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3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KNNR 1 0202-08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Roboty ziemne wykonywane koparkami podsiębiernymi o poj.łyżki 0.60 m3 w gr.kat. III-IV z transp.urobku na odl.do 1 km sam.samowyład. Transport kruszywa na placu budowy. kruszywo łamane do wykonania podbudowy zasadniczej - 96,4 kruszywo naturalne drobne do wykonania podsypki pod płyty drogowe - 21,6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m3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 </w:t>
            </w:r>
          </w:p>
        </w:tc>
      </w:tr>
      <w:tr w:rsidR="00C4080D" w:rsidRPr="00C4080D" w:rsidTr="00C4080D">
        <w:trPr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118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m3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118.000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 </w:t>
            </w:r>
          </w:p>
        </w:tc>
      </w:tr>
      <w:tr w:rsidR="00C4080D" w:rsidRPr="00C4080D" w:rsidTr="00C4080D">
        <w:trPr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  <w:t>RAZEM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  <w:t>118.000</w:t>
            </w:r>
          </w:p>
        </w:tc>
      </w:tr>
      <w:tr w:rsidR="00C4080D" w:rsidRPr="00C4080D" w:rsidTr="00C4080D">
        <w:trPr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4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KNR 2-31 0107-01 analogia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Wyrownanie istniejącej podbudowy tłuczniem kamiennym sortowanym z zagęszczeniem mechanicznym - średnia grubość warstwy po zagęszczeniu do 10 cm Wykonanie podbudowy z kruszywa łamanego miąższość warstwy 8 cm Kruszywo zamawiającego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m3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 </w:t>
            </w:r>
          </w:p>
        </w:tc>
      </w:tr>
      <w:tr w:rsidR="00C4080D" w:rsidRPr="00C4080D" w:rsidTr="00C4080D">
        <w:trPr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80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m3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80.000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 </w:t>
            </w:r>
          </w:p>
        </w:tc>
      </w:tr>
      <w:tr w:rsidR="00C4080D" w:rsidRPr="00C4080D" w:rsidTr="00C4080D">
        <w:trPr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  <w:t>RAZEM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  <w:t>80.000</w:t>
            </w:r>
          </w:p>
        </w:tc>
      </w:tr>
      <w:tr w:rsidR="00C4080D" w:rsidRPr="00C4080D" w:rsidTr="00C4080D">
        <w:trPr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5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KNR 2-11 1103-08 analogia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Transport lądowy elementów betonowych i żelbetowych o masie ponad 400 kg na odległość do 0.5 km z załadunkiem i wyładunkiem mechanicznym. Transport drogowych płyt żelbetowych na placu budowy - 120*1,674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t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 </w:t>
            </w:r>
          </w:p>
        </w:tc>
      </w:tr>
      <w:tr w:rsidR="00C4080D" w:rsidRPr="00C4080D" w:rsidTr="00C4080D">
        <w:trPr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200.880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t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200.880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 </w:t>
            </w:r>
          </w:p>
        </w:tc>
      </w:tr>
      <w:tr w:rsidR="00C4080D" w:rsidRPr="00C4080D" w:rsidTr="00C4080D">
        <w:trPr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  <w:t>RAZEM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  <w:t>200.880</w:t>
            </w:r>
          </w:p>
        </w:tc>
      </w:tr>
      <w:tr w:rsidR="00C4080D" w:rsidRPr="00C4080D" w:rsidTr="00C4080D">
        <w:trPr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lastRenderedPageBreak/>
              <w:t>6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KNR 2-01 0129-06 analogia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Układanie czasowych dróg kołowych i placów z płyt żelbetowych pełnych o powierzchni 1 szt.ponad 3 m2 Płyty drogowe żelbetowe o wymiarach 150x300 cm. (4,5 m2) Płyty drogowe zamawiającego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m2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 </w:t>
            </w:r>
          </w:p>
        </w:tc>
      </w:tr>
      <w:tr w:rsidR="00C4080D" w:rsidRPr="00C4080D" w:rsidTr="00C4080D">
        <w:trPr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540.00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m2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540.000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 </w:t>
            </w:r>
          </w:p>
        </w:tc>
      </w:tr>
      <w:tr w:rsidR="00C4080D" w:rsidRPr="00C4080D" w:rsidTr="00C4080D">
        <w:trPr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  <w:t>RAZEM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  <w:t>540.000</w:t>
            </w:r>
          </w:p>
        </w:tc>
      </w:tr>
      <w:tr w:rsidR="00C4080D" w:rsidRPr="00C4080D" w:rsidTr="00C4080D">
        <w:trPr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7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KNR 13-24 0902-01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Transport technologiczny elementów do montażu konstrukcji metalowych do 1 km. Tranport kontenerów mieszkalnych i sanitarnych (masa jednego modułu kontenera mieszkalnego do 2,5t, masa kontenera sanitarnego ze zbiornikiem fekalnym do 3,0t)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t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 </w:t>
            </w:r>
          </w:p>
        </w:tc>
      </w:tr>
      <w:tr w:rsidR="00C4080D" w:rsidRPr="00C4080D" w:rsidTr="00C4080D">
        <w:trPr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156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t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156.000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 </w:t>
            </w:r>
          </w:p>
        </w:tc>
      </w:tr>
      <w:tr w:rsidR="00C4080D" w:rsidRPr="00C4080D" w:rsidTr="00C4080D">
        <w:trPr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  <w:t>RAZEM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  <w:t>156.000</w:t>
            </w:r>
          </w:p>
        </w:tc>
      </w:tr>
      <w:tr w:rsidR="00C4080D" w:rsidRPr="00C4080D" w:rsidTr="00C4080D">
        <w:trPr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8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KNR-W 2-25 0102-01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Montaż obiektów kontenerowych. Montaż kontenerów mieszkalnych - 60 Montaż kontenerów sanitarnych - 2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kontener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 </w:t>
            </w:r>
          </w:p>
        </w:tc>
      </w:tr>
      <w:tr w:rsidR="00C4080D" w:rsidRPr="00C4080D" w:rsidTr="00C4080D">
        <w:trPr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62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kontener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62.000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 </w:t>
            </w:r>
          </w:p>
        </w:tc>
      </w:tr>
      <w:tr w:rsidR="00C4080D" w:rsidRPr="00C4080D" w:rsidTr="00C4080D">
        <w:trPr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  <w:t>RAZEM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  <w:t>62.000</w:t>
            </w:r>
          </w:p>
        </w:tc>
      </w:tr>
      <w:tr w:rsidR="00C4080D" w:rsidRPr="00C4080D" w:rsidTr="00C4080D">
        <w:trPr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9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wycena indywidualna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Zakup i montaż przedłużaczy 5x35 mm2 o długości 10 m zakńczonych gniazdem i wtyczką 5P 63A IP67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kpl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 </w:t>
            </w:r>
          </w:p>
        </w:tc>
      </w:tr>
      <w:tr w:rsidR="00C4080D" w:rsidRPr="00C4080D" w:rsidTr="00C4080D">
        <w:trPr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14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kpl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14.000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 </w:t>
            </w:r>
          </w:p>
        </w:tc>
      </w:tr>
      <w:tr w:rsidR="00C4080D" w:rsidRPr="00C4080D" w:rsidTr="00C4080D">
        <w:trPr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  <w:t>RAZEM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  <w:t>14.000</w:t>
            </w:r>
          </w:p>
        </w:tc>
      </w:tr>
      <w:tr w:rsidR="00C4080D" w:rsidRPr="00C4080D" w:rsidTr="00C4080D">
        <w:trPr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10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KNNR 5 0701-02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Kopanie rowów dla kabli w sposób ręczny w gruncie kat. III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m3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 </w:t>
            </w:r>
          </w:p>
        </w:tc>
      </w:tr>
      <w:tr w:rsidR="00C4080D" w:rsidRPr="00C4080D" w:rsidTr="00C4080D">
        <w:trPr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52.5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m3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52.500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 </w:t>
            </w:r>
          </w:p>
        </w:tc>
      </w:tr>
      <w:tr w:rsidR="00C4080D" w:rsidRPr="00C4080D" w:rsidTr="00C4080D">
        <w:trPr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  <w:t>RAZEM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  <w:t>52.500</w:t>
            </w:r>
          </w:p>
        </w:tc>
      </w:tr>
      <w:tr w:rsidR="00C4080D" w:rsidRPr="00C4080D" w:rsidTr="00C4080D">
        <w:trPr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11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KNNR 5 0706-02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Nasypanie warstwy piasku na dnie rowu kablowego o szerokości do 0.6 m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 </w:t>
            </w:r>
          </w:p>
        </w:tc>
      </w:tr>
      <w:tr w:rsidR="00C4080D" w:rsidRPr="00C4080D" w:rsidTr="00C4080D">
        <w:trPr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160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160.000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 </w:t>
            </w:r>
          </w:p>
        </w:tc>
      </w:tr>
      <w:tr w:rsidR="00C4080D" w:rsidRPr="00C4080D" w:rsidTr="00C4080D">
        <w:trPr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  <w:t>RAZEM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  <w:t>160.000</w:t>
            </w:r>
          </w:p>
        </w:tc>
      </w:tr>
      <w:tr w:rsidR="00C4080D" w:rsidRPr="00C4080D" w:rsidTr="00C4080D">
        <w:trPr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12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KNR 5-08 0608-07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Układanie bednarki w rowach kablowych - bednarka do 120 mm2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 </w:t>
            </w:r>
          </w:p>
        </w:tc>
      </w:tr>
      <w:tr w:rsidR="00C4080D" w:rsidRPr="00C4080D" w:rsidTr="00C4080D">
        <w:trPr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160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160.000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 </w:t>
            </w:r>
          </w:p>
        </w:tc>
      </w:tr>
      <w:tr w:rsidR="00C4080D" w:rsidRPr="00C4080D" w:rsidTr="00C4080D">
        <w:trPr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  <w:t>RAZEM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  <w:t>160.000</w:t>
            </w:r>
          </w:p>
        </w:tc>
      </w:tr>
      <w:tr w:rsidR="00C4080D" w:rsidRPr="00C4080D" w:rsidTr="00C4080D">
        <w:trPr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13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KNNR 5 0702-05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Zasypywanie rowów dla kabli wykonanych mechanicznie w gruncie kat. III-IV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m3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 </w:t>
            </w:r>
          </w:p>
        </w:tc>
      </w:tr>
      <w:tr w:rsidR="00C4080D" w:rsidRPr="00C4080D" w:rsidTr="00C4080D">
        <w:trPr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52.5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m3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52.500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 </w:t>
            </w:r>
          </w:p>
        </w:tc>
      </w:tr>
      <w:tr w:rsidR="00C4080D" w:rsidRPr="00C4080D" w:rsidTr="00C4080D">
        <w:trPr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  <w:t>RAZEM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  <w:t>52.500</w:t>
            </w:r>
          </w:p>
        </w:tc>
      </w:tr>
      <w:tr w:rsidR="00C4080D" w:rsidRPr="00C4080D" w:rsidTr="00C4080D">
        <w:trPr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14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KNR 5-08 0602-11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Układanie bednarki uziemiającej w budynkach w ciągach poziomych na wspornikach mocowanych na konstrukcji przez spawanie - przekrój bednarki do 120 mm2 Uziemienie kontenerów mieszkalnych i sanitarnych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 </w:t>
            </w:r>
          </w:p>
        </w:tc>
      </w:tr>
      <w:tr w:rsidR="00C4080D" w:rsidRPr="00C4080D" w:rsidTr="00C4080D">
        <w:trPr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62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62.000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 </w:t>
            </w:r>
          </w:p>
        </w:tc>
      </w:tr>
      <w:tr w:rsidR="00C4080D" w:rsidRPr="00C4080D" w:rsidTr="00C4080D">
        <w:trPr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  <w:t>RAZEM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  <w:t>62.000</w:t>
            </w:r>
          </w:p>
        </w:tc>
      </w:tr>
      <w:tr w:rsidR="00C4080D" w:rsidRPr="00C4080D" w:rsidTr="00C4080D">
        <w:trPr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15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KNP 18 1348-01.01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Badania instalacji odgromowej o długości uziemienia otokowego do 100 m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kpl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 </w:t>
            </w:r>
          </w:p>
        </w:tc>
      </w:tr>
      <w:tr w:rsidR="00C4080D" w:rsidRPr="00C4080D" w:rsidTr="00C4080D">
        <w:trPr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kpl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1.000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 </w:t>
            </w:r>
          </w:p>
        </w:tc>
      </w:tr>
      <w:tr w:rsidR="00C4080D" w:rsidRPr="00C4080D" w:rsidTr="00C4080D">
        <w:trPr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  <w:t>RAZEM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  <w:t>1.000</w:t>
            </w:r>
          </w:p>
        </w:tc>
      </w:tr>
      <w:tr w:rsidR="00C4080D" w:rsidRPr="00C4080D" w:rsidTr="00C4080D">
        <w:trPr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16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KNP 18 1348-01.02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Badania instalacji odgromowej o długości uziemienia otokowego, każde następne rozpoczęte 100 m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kpl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 </w:t>
            </w:r>
          </w:p>
        </w:tc>
      </w:tr>
      <w:tr w:rsidR="00C4080D" w:rsidRPr="00C4080D" w:rsidTr="00C4080D">
        <w:trPr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1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kpl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1.000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 </w:t>
            </w:r>
          </w:p>
        </w:tc>
      </w:tr>
      <w:tr w:rsidR="00C4080D" w:rsidRPr="00C4080D" w:rsidTr="00C4080D">
        <w:trPr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  <w:t>RAZEM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4080D" w:rsidRPr="00C4080D" w:rsidRDefault="00C4080D" w:rsidP="00C4080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</w:pPr>
            <w:r w:rsidRPr="00C4080D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pl-PL"/>
              </w:rPr>
              <w:t>1.000</w:t>
            </w:r>
          </w:p>
        </w:tc>
      </w:tr>
    </w:tbl>
    <w:p w:rsidR="005A21FB" w:rsidRDefault="005A21FB">
      <w:bookmarkStart w:id="0" w:name="_GoBack"/>
      <w:bookmarkEnd w:id="0"/>
    </w:p>
    <w:sectPr w:rsidR="005A21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5CBB" w:rsidRDefault="00685CBB" w:rsidP="00C4080D">
      <w:pPr>
        <w:spacing w:after="0" w:line="240" w:lineRule="auto"/>
      </w:pPr>
      <w:r>
        <w:separator/>
      </w:r>
    </w:p>
  </w:endnote>
  <w:endnote w:type="continuationSeparator" w:id="0">
    <w:p w:rsidR="00685CBB" w:rsidRDefault="00685CBB" w:rsidP="00C408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5CBB" w:rsidRDefault="00685CBB" w:rsidP="00C4080D">
      <w:pPr>
        <w:spacing w:after="0" w:line="240" w:lineRule="auto"/>
      </w:pPr>
      <w:r>
        <w:separator/>
      </w:r>
    </w:p>
  </w:footnote>
  <w:footnote w:type="continuationSeparator" w:id="0">
    <w:p w:rsidR="00685CBB" w:rsidRDefault="00685CBB" w:rsidP="00C4080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02A6"/>
    <w:rsid w:val="003202A6"/>
    <w:rsid w:val="005A21FB"/>
    <w:rsid w:val="00685CBB"/>
    <w:rsid w:val="00C40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16D4FC-33E6-4D53-89C4-645975A84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408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4080D"/>
  </w:style>
  <w:style w:type="paragraph" w:styleId="Stopka">
    <w:name w:val="footer"/>
    <w:basedOn w:val="Normalny"/>
    <w:link w:val="StopkaZnak"/>
    <w:uiPriority w:val="99"/>
    <w:unhideWhenUsed/>
    <w:rsid w:val="00C408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4080D"/>
  </w:style>
  <w:style w:type="paragraph" w:styleId="NormalnyWeb">
    <w:name w:val="Normal (Web)"/>
    <w:basedOn w:val="Normalny"/>
    <w:uiPriority w:val="99"/>
    <w:semiHidden/>
    <w:unhideWhenUsed/>
    <w:rsid w:val="00C408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02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CF2A2CFE-0B0E-49BD-B137-B4E7816A67B6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626</Words>
  <Characters>3760</Characters>
  <Application>Microsoft Office Word</Application>
  <DocSecurity>0</DocSecurity>
  <Lines>31</Lines>
  <Paragraphs>8</Paragraphs>
  <ScaleCrop>false</ScaleCrop>
  <Company>MON</Company>
  <LinksUpToDate>false</LinksUpToDate>
  <CharactersWithSpaces>4378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Nowakowski Marek</dc:creator>
  <cp:keywords/>
  <dc:description/>
  <cp:lastModifiedBy>Nowakowski Marek</cp:lastModifiedBy>
  <cp:revision>2</cp:revision>
  <dcterms:created xsi:type="dcterms:W3CDTF">2024-10-24T06:17:00Z</dcterms:created>
  <dcterms:modified xsi:type="dcterms:W3CDTF">2024-10-24T06:17:00Z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bf3d666c-3a6b-4872-93bf-e56bdd5d19ea</vt:lpwstr>
  </property>
  <property fmtid="{D5CDD505-2E9C-101B-9397-08002B2CF9AE}" pid="3" name="bjSaver">
    <vt:lpwstr>qXMblg70Z04AZEJ1mQoSvhWpLKJ/L9Aa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Nowakowski Marek</vt:lpwstr>
  </property>
  <property fmtid="{D5CDD505-2E9C-101B-9397-08002B2CF9AE}" pid="8" name="s5636:Creator type=organization">
    <vt:lpwstr>MILNET-Z</vt:lpwstr>
  </property>
  <property fmtid="{D5CDD505-2E9C-101B-9397-08002B2CF9AE}" pid="9" name="bjPortionMark">
    <vt:lpwstr>[JAW]</vt:lpwstr>
  </property>
  <property fmtid="{D5CDD505-2E9C-101B-9397-08002B2CF9AE}" pid="10" name="s5636:Creator type=IP">
    <vt:lpwstr>10.68.115.132</vt:lpwstr>
  </property>
  <property fmtid="{D5CDD505-2E9C-101B-9397-08002B2CF9AE}" pid="11" name="bjClsUserRVM">
    <vt:lpwstr>[]</vt:lpwstr>
  </property>
</Properties>
</file>